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2E" w:rsidRDefault="00424A6A">
      <w:pPr>
        <w:spacing w:after="0" w:line="372" w:lineRule="auto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GRIGLIA DI AUTOVALUTAZIONE </w:t>
      </w:r>
      <w:proofErr w:type="gramStart"/>
      <w:r>
        <w:rPr>
          <w:sz w:val="26"/>
          <w:szCs w:val="26"/>
        </w:rPr>
        <w:t xml:space="preserve">DELLE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6"/>
          <w:szCs w:val="26"/>
        </w:rPr>
        <w:t>COMPETENZE</w:t>
      </w:r>
      <w:proofErr w:type="gramEnd"/>
      <w:r>
        <w:rPr>
          <w:color w:val="000000"/>
          <w:sz w:val="26"/>
          <w:szCs w:val="26"/>
        </w:rPr>
        <w:t xml:space="preserve"> ORIENTATIVE ACQUISITE</w:t>
      </w:r>
    </w:p>
    <w:p w:rsidR="0029542E" w:rsidRDefault="0029542E">
      <w:pPr>
        <w:spacing w:after="0" w:line="240" w:lineRule="auto"/>
        <w:jc w:val="center"/>
        <w:rPr>
          <w:i/>
          <w:sz w:val="16"/>
          <w:szCs w:val="16"/>
        </w:rPr>
      </w:pPr>
    </w:p>
    <w:tbl>
      <w:tblPr>
        <w:tblStyle w:val="a"/>
        <w:tblW w:w="1551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0"/>
        <w:gridCol w:w="2265"/>
        <w:gridCol w:w="2415"/>
        <w:gridCol w:w="5550"/>
      </w:tblGrid>
      <w:tr w:rsidR="0029542E">
        <w:trPr>
          <w:trHeight w:val="305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9542E" w:rsidRDefault="00424A6A">
            <w:pPr>
              <w:spacing w:before="2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Alunno/a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9542E" w:rsidRDefault="00424A6A">
            <w:pPr>
              <w:spacing w:before="2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Classe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9542E" w:rsidRDefault="00424A6A">
            <w:pPr>
              <w:spacing w:before="2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Sezione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9542E" w:rsidRDefault="00424A6A">
            <w:pPr>
              <w:spacing w:before="2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Anno scolastico  </w:t>
            </w:r>
          </w:p>
        </w:tc>
      </w:tr>
      <w:tr w:rsidR="0029542E">
        <w:trPr>
          <w:trHeight w:val="285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9542E" w:rsidRDefault="00424A6A">
            <w:pPr>
              <w:spacing w:before="2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Nato/a </w:t>
            </w:r>
            <w:proofErr w:type="spellStart"/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9542E" w:rsidRDefault="00424A6A">
            <w:pPr>
              <w:spacing w:before="2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(prov.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) il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42E" w:rsidRDefault="00424A6A">
            <w:pPr>
              <w:spacing w:before="2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 di orientamento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42E" w:rsidRDefault="0029542E">
            <w:pPr>
              <w:spacing w:before="200" w:line="240" w:lineRule="auto"/>
              <w:rPr>
                <w:sz w:val="18"/>
                <w:szCs w:val="18"/>
              </w:rPr>
            </w:pPr>
          </w:p>
        </w:tc>
      </w:tr>
    </w:tbl>
    <w:p w:rsidR="0029542E" w:rsidRDefault="00424A6A">
      <w:pPr>
        <w:spacing w:before="200" w:after="0"/>
        <w:ind w:right="-373"/>
        <w:jc w:val="both"/>
      </w:pPr>
      <w:r>
        <w:rPr>
          <w:color w:val="000000"/>
        </w:rPr>
        <w:t xml:space="preserve">Tenendo conto </w:t>
      </w:r>
      <w:r>
        <w:t>del percorso svolto dall’allievo durante il presente anno scolastico</w:t>
      </w:r>
      <w:r>
        <w:rPr>
          <w:color w:val="000000"/>
        </w:rPr>
        <w:t xml:space="preserve">, è da questi </w:t>
      </w:r>
      <w:r>
        <w:t>espressa, sotto la supervisione del proprio tutor, una autovalutazione del livello di competenze di orientamento raggiunto sia attraverso attività individuali extrascolastiche, sia grazie ai percorsi organizzati dalla scuola.</w:t>
      </w:r>
      <w:r>
        <w:rPr>
          <w:color w:val="000000"/>
        </w:rPr>
        <w:t xml:space="preserve"> Riferimenti per l’identificazione delle competenze sono la </w:t>
      </w:r>
      <w:r>
        <w:rPr>
          <w:i/>
        </w:rPr>
        <w:t>Raccomandazione del Consiglio dell’Unione Europea del 22 maggio 2018</w:t>
      </w:r>
      <w:r>
        <w:t xml:space="preserve"> relativa alle competenze chiave per l’apprendimento permanente, </w:t>
      </w:r>
      <w:r>
        <w:rPr>
          <w:color w:val="000000"/>
        </w:rPr>
        <w:t>i framewo</w:t>
      </w:r>
      <w:r>
        <w:t xml:space="preserve">rk proposti dall’Unione Europea </w:t>
      </w:r>
      <w:r>
        <w:rPr>
          <w:i/>
        </w:rPr>
        <w:t xml:space="preserve">(Competenze per una cultura della democrazia, </w:t>
      </w:r>
      <w:proofErr w:type="spellStart"/>
      <w:r>
        <w:rPr>
          <w:i/>
        </w:rPr>
        <w:t>EntreComp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LifeComp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DigComp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GreenComp</w:t>
      </w:r>
      <w:proofErr w:type="spellEnd"/>
      <w:r>
        <w:t xml:space="preserve">), </w:t>
      </w:r>
      <w:r>
        <w:rPr>
          <w:color w:val="000000"/>
        </w:rPr>
        <w:t xml:space="preserve">il </w:t>
      </w:r>
      <w:r>
        <w:rPr>
          <w:i/>
          <w:color w:val="000000"/>
        </w:rPr>
        <w:t>Profilo educativo, culturale e professionale dello studente</w:t>
      </w:r>
      <w:r>
        <w:t>.</w:t>
      </w:r>
    </w:p>
    <w:p w:rsidR="0029542E" w:rsidRDefault="00424A6A">
      <w:pPr>
        <w:spacing w:after="0"/>
        <w:ind w:right="-515"/>
        <w:jc w:val="both"/>
        <w:rPr>
          <w:color w:val="000000"/>
        </w:rPr>
      </w:pPr>
      <w:r>
        <w:t>L’autovalutazione delle competenze acquisite dall’allievo prevede il raggiungimento di tre possibili livelli</w:t>
      </w:r>
      <w:r>
        <w:rPr>
          <w:color w:val="000000"/>
        </w:rPr>
        <w:t xml:space="preserve">: base, intermedio, avanzato. In caso di mancato conseguimento minimo </w:t>
      </w:r>
      <w:r>
        <w:t>d</w:t>
      </w:r>
      <w:r>
        <w:rPr>
          <w:color w:val="000000"/>
        </w:rPr>
        <w:t xml:space="preserve">ella competenza prevista, viene indicato “non raggiunto”. Nel caso in cui la competenza non sia stata esercitata nel presente anno scolastico, viene </w:t>
      </w:r>
      <w:r>
        <w:t>indicata</w:t>
      </w:r>
      <w:r>
        <w:rPr>
          <w:color w:val="000000"/>
        </w:rPr>
        <w:t xml:space="preserve"> </w:t>
      </w:r>
      <w:r>
        <w:t xml:space="preserve">"competenza non attivata”. </w:t>
      </w:r>
    </w:p>
    <w:p w:rsidR="0029542E" w:rsidRDefault="0029542E">
      <w:pPr>
        <w:spacing w:after="0" w:line="240" w:lineRule="auto"/>
        <w:jc w:val="both"/>
        <w:rPr>
          <w:color w:val="000000"/>
          <w:sz w:val="16"/>
          <w:szCs w:val="16"/>
        </w:rPr>
      </w:pPr>
    </w:p>
    <w:tbl>
      <w:tblPr>
        <w:tblStyle w:val="a0"/>
        <w:tblW w:w="1557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9600"/>
        <w:gridCol w:w="4305"/>
      </w:tblGrid>
      <w:tr w:rsidR="0029542E">
        <w:trPr>
          <w:trHeight w:val="28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competenze</w:t>
            </w: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abilità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livello</w:t>
            </w:r>
          </w:p>
        </w:tc>
      </w:tr>
      <w:tr w:rsidR="0029542E">
        <w:trPr>
          <w:trHeight w:val="293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295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542E" w:rsidRDefault="00295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542E" w:rsidRDefault="0029542E">
            <w:pPr>
              <w:spacing w:after="0" w:line="240" w:lineRule="auto"/>
              <w:rPr>
                <w:sz w:val="24"/>
                <w:szCs w:val="24"/>
              </w:rPr>
            </w:pPr>
          </w:p>
          <w:p w:rsidR="0029542E" w:rsidRDefault="00424A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 per una cultura della democrazia</w:t>
            </w:r>
          </w:p>
        </w:tc>
        <w:tc>
          <w:tcPr>
            <w:tcW w:w="9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valorizzare la dignità umana, la diversità culturale, la democrazia, la giustizia e l’equità.</w:t>
            </w:r>
          </w:p>
        </w:tc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Non raggiunto          □ Avanzato</w:t>
            </w:r>
          </w:p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  <w:tr w:rsidR="0029542E">
        <w:trPr>
          <w:trHeight w:val="195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29542E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F9900"/>
              </w:rPr>
            </w:pPr>
          </w:p>
        </w:tc>
        <w:tc>
          <w:tcPr>
            <w:tcW w:w="9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29542E">
            <w:pPr>
              <w:spacing w:after="0" w:line="240" w:lineRule="auto"/>
              <w:rPr>
                <w:sz w:val="16"/>
                <w:szCs w:val="16"/>
                <w:shd w:val="clear" w:color="auto" w:fill="FF9900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29542E">
            <w:pPr>
              <w:spacing w:after="0" w:line="240" w:lineRule="auto"/>
              <w:rPr>
                <w:sz w:val="16"/>
                <w:szCs w:val="16"/>
                <w:shd w:val="clear" w:color="auto" w:fill="FF9900"/>
              </w:rPr>
            </w:pPr>
          </w:p>
        </w:tc>
      </w:tr>
      <w:tr w:rsidR="0029542E">
        <w:trPr>
          <w:trHeight w:val="195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29542E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F9900"/>
              </w:rPr>
            </w:pPr>
          </w:p>
        </w:tc>
        <w:tc>
          <w:tcPr>
            <w:tcW w:w="9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29542E">
            <w:pPr>
              <w:spacing w:after="0" w:line="240" w:lineRule="auto"/>
              <w:rPr>
                <w:sz w:val="16"/>
                <w:szCs w:val="16"/>
                <w:shd w:val="clear" w:color="auto" w:fill="FF9900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29542E">
            <w:pPr>
              <w:spacing w:after="0" w:line="240" w:lineRule="auto"/>
              <w:rPr>
                <w:sz w:val="16"/>
                <w:szCs w:val="16"/>
                <w:shd w:val="clear" w:color="auto" w:fill="FF9900"/>
              </w:rPr>
            </w:pPr>
          </w:p>
        </w:tc>
      </w:tr>
      <w:tr w:rsidR="0029542E">
        <w:trPr>
          <w:trHeight w:val="231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29542E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F9900"/>
              </w:rPr>
            </w:pPr>
          </w:p>
        </w:tc>
        <w:tc>
          <w:tcPr>
            <w:tcW w:w="9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29542E">
            <w:pPr>
              <w:spacing w:after="0" w:line="240" w:lineRule="auto"/>
              <w:rPr>
                <w:sz w:val="16"/>
                <w:szCs w:val="16"/>
                <w:shd w:val="clear" w:color="auto" w:fill="FF9900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29542E">
            <w:pPr>
              <w:spacing w:after="0" w:line="240" w:lineRule="auto"/>
              <w:rPr>
                <w:sz w:val="16"/>
                <w:szCs w:val="16"/>
                <w:shd w:val="clear" w:color="auto" w:fill="FF9900"/>
              </w:rPr>
            </w:pPr>
          </w:p>
        </w:tc>
      </w:tr>
      <w:tr w:rsidR="0029542E">
        <w:trPr>
          <w:trHeight w:val="195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29542E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F9900"/>
              </w:rPr>
            </w:pPr>
          </w:p>
        </w:tc>
        <w:tc>
          <w:tcPr>
            <w:tcW w:w="9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29542E">
            <w:pPr>
              <w:spacing w:after="0" w:line="240" w:lineRule="auto"/>
              <w:rPr>
                <w:sz w:val="16"/>
                <w:szCs w:val="16"/>
                <w:shd w:val="clear" w:color="auto" w:fill="FF9900"/>
              </w:rPr>
            </w:pPr>
          </w:p>
        </w:tc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29542E">
            <w:pPr>
              <w:spacing w:after="0" w:line="240" w:lineRule="auto"/>
              <w:rPr>
                <w:sz w:val="16"/>
                <w:szCs w:val="16"/>
                <w:shd w:val="clear" w:color="auto" w:fill="FF9900"/>
              </w:rPr>
            </w:pPr>
          </w:p>
        </w:tc>
      </w:tr>
      <w:tr w:rsidR="0029542E">
        <w:trPr>
          <w:trHeight w:val="194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29542E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F9900"/>
              </w:rPr>
            </w:pP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aprirsi all’alterità culturale con rispetto, senso civico, responsabilità, autoefficacia e tolleranza delle ambiguità.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Non raggiunto          □ Avanzato</w:t>
            </w:r>
          </w:p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  <w:tr w:rsidR="0029542E">
        <w:trPr>
          <w:trHeight w:val="200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29542E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F9900"/>
              </w:rPr>
            </w:pP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comunicare in diversi codici linguistici, di cooperare, risolvendo anche conflitti e incomprensioni.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Non raggiunto          □ Avanzato</w:t>
            </w:r>
          </w:p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  <w:tr w:rsidR="0029542E">
        <w:trPr>
          <w:trHeight w:val="395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29542E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F9900"/>
              </w:rPr>
            </w:pP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riflettere criticamente sul mondo (politica, diritto, diritti umani, cultura e culture, religioni, storia, media, economia, ambiente e sviluppo sostenibile).</w:t>
            </w:r>
          </w:p>
          <w:p w:rsidR="0029542E" w:rsidRDefault="002954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Non raggiunto          □ Avanzato</w:t>
            </w:r>
          </w:p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  <w:tr w:rsidR="0029542E">
        <w:trPr>
          <w:trHeight w:val="160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42E" w:rsidRDefault="00424A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EntreComp</w:t>
            </w:r>
            <w:proofErr w:type="spellEnd"/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individuare, anche in modo creativo, le  opportunità di crescita, identificando i propri punti di forza/punti deboli, valorizzando le proprie idee e strutturandole in una visione coerente con il proprio progetto di vita.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Non raggiunto          □ Avanzato</w:t>
            </w:r>
          </w:p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  <w:tr w:rsidR="0029542E">
        <w:trPr>
          <w:trHeight w:val="220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42E" w:rsidRDefault="00295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Capacità di coltivare motivazione e perseveranza, </w:t>
            </w:r>
            <w:proofErr w:type="gramStart"/>
            <w:r>
              <w:rPr>
                <w:sz w:val="24"/>
                <w:szCs w:val="24"/>
              </w:rPr>
              <w:t>sapendo  anche</w:t>
            </w:r>
            <w:proofErr w:type="gramEnd"/>
            <w:r>
              <w:rPr>
                <w:sz w:val="24"/>
                <w:szCs w:val="24"/>
              </w:rPr>
              <w:t xml:space="preserve">  mobilitare gli altri e le risorse necessarie.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Non raggiunto          □ Avanzato</w:t>
            </w:r>
          </w:p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  <w:tr w:rsidR="0029542E">
        <w:trPr>
          <w:trHeight w:val="160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42E" w:rsidRDefault="00295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Attraverso l’esperienza, avere la capacità di pianificare e gestire attività, prendere l’iniziativa, anche in collaborazione con altri soggetti, affrontando le ambiguità, le incertezze e il rischio.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Non raggiunto          □ Avanzato</w:t>
            </w:r>
          </w:p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  <w:tr w:rsidR="0029542E">
        <w:trPr>
          <w:trHeight w:val="582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42E" w:rsidRDefault="00424A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LifeComp</w:t>
            </w:r>
            <w:proofErr w:type="spellEnd"/>
          </w:p>
          <w:p w:rsidR="0029542E" w:rsidRDefault="002954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Capacità di dialogo, empatia e collaborazione con gli altri soggetti. </w:t>
            </w:r>
          </w:p>
          <w:p w:rsidR="0029542E" w:rsidRDefault="0029542E">
            <w:pPr>
              <w:spacing w:after="0" w:line="240" w:lineRule="auto"/>
              <w:rPr>
                <w:sz w:val="24"/>
                <w:szCs w:val="24"/>
              </w:rPr>
            </w:pPr>
          </w:p>
          <w:p w:rsidR="0029542E" w:rsidRDefault="002954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Non raggiunto          □ Avanzato</w:t>
            </w:r>
          </w:p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  <w:tr w:rsidR="0029542E">
        <w:trPr>
          <w:trHeight w:val="220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42E" w:rsidRDefault="00295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>Capacità di coltivare una mentalità di crescita, sapendo gestire ed indirizzare il proprio processo di apprendimento e valorizzando in ogni occasione il pensiero critico.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>Non raggiunto          □ Avanzato</w:t>
            </w:r>
          </w:p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  <w:tr w:rsidR="0029542E">
        <w:trPr>
          <w:trHeight w:val="160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42E" w:rsidRDefault="00295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avere cura del proprio benessere, sapendosi autoregolare con la necessaria flessibilità.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>Non raggiunto          □ Avanzato</w:t>
            </w:r>
          </w:p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  <w:tr w:rsidR="0029542E">
        <w:trPr>
          <w:trHeight w:val="183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42E" w:rsidRDefault="00424A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DigComp</w:t>
            </w:r>
            <w:proofErr w:type="spellEnd"/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navigare e selezionare correttamente le informazioni ricavate.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>Non raggiunto          □ Avanzato</w:t>
            </w:r>
          </w:p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  <w:tr w:rsidR="0029542E">
        <w:trPr>
          <w:trHeight w:val="183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42E" w:rsidRDefault="0029542E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F9900"/>
              </w:rPr>
            </w:pP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comunicare e collaborare, avvalendosi delle nuove tecnologie.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>Non raggiunto          □ Avanzato</w:t>
            </w:r>
          </w:p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  <w:tr w:rsidR="0029542E">
        <w:trPr>
          <w:trHeight w:val="183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42E" w:rsidRDefault="0029542E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F9900"/>
              </w:rPr>
            </w:pP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creare prodotti digitali efficaci.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>Non raggiunto          □ Avanzato</w:t>
            </w:r>
          </w:p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  <w:tr w:rsidR="0029542E">
        <w:trPr>
          <w:trHeight w:val="183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42E" w:rsidRDefault="0029542E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F9900"/>
              </w:rPr>
            </w:pP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proteggere i propri dispositivi, tutelando la privacy.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>Non raggiunto          □ Avanzato</w:t>
            </w:r>
          </w:p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  <w:tr w:rsidR="0029542E">
        <w:trPr>
          <w:trHeight w:val="183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42E" w:rsidRDefault="0029542E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F9900"/>
              </w:rPr>
            </w:pP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individuare nuovi bisogni e risolvere problemi tecnici.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>Non raggiunto          □ Avanzato</w:t>
            </w:r>
          </w:p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  <w:tr w:rsidR="0029542E">
        <w:trPr>
          <w:trHeight w:val="195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42E" w:rsidRDefault="00424A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GreenComp</w:t>
            </w:r>
            <w:proofErr w:type="spellEnd"/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424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incorporare i valori di sostenibilità nella pratica quotidiana.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>Non raggiunto          □ Avanzato</w:t>
            </w:r>
          </w:p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spacing w:after="0" w:line="240" w:lineRule="auto"/>
              <w:rPr>
                <w:sz w:val="24"/>
                <w:szCs w:val="24"/>
                <w:shd w:val="clear" w:color="auto" w:fill="FF9900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  <w:tr w:rsidR="0029542E">
        <w:trPr>
          <w:trHeight w:val="195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42E" w:rsidRDefault="0029542E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F9900"/>
              </w:rPr>
            </w:pP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abbracciare la complessità nella sostenibilità.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>Non raggiunto          □ Avanzato</w:t>
            </w:r>
          </w:p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  <w:tr w:rsidR="0029542E">
        <w:trPr>
          <w:trHeight w:val="195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42E" w:rsidRDefault="0029542E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F9900"/>
              </w:rPr>
            </w:pP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elaborare la visione di futuri sostenibili.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>Non raggiunto          □ Avanzato</w:t>
            </w:r>
          </w:p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  <w:tr w:rsidR="0029542E">
        <w:trPr>
          <w:trHeight w:val="195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42E" w:rsidRDefault="0029542E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F9900"/>
              </w:rPr>
            </w:pPr>
          </w:p>
        </w:tc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agire per la sostenibilità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0"/>
                <w:szCs w:val="20"/>
              </w:rPr>
              <w:t>Non raggiunto          □ Avanzato</w:t>
            </w:r>
          </w:p>
          <w:p w:rsidR="0029542E" w:rsidRDefault="00424A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Base                            □ Competenza non attivata</w:t>
            </w:r>
          </w:p>
          <w:p w:rsidR="0029542E" w:rsidRDefault="00424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□ Intermedio</w:t>
            </w:r>
          </w:p>
        </w:tc>
      </w:tr>
    </w:tbl>
    <w:p w:rsidR="0029542E" w:rsidRDefault="00424A6A">
      <w:pPr>
        <w:spacing w:after="0" w:line="240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542E" w:rsidRDefault="00424A6A">
      <w:r>
        <w:rPr>
          <w:sz w:val="24"/>
          <w:szCs w:val="24"/>
        </w:rPr>
        <w:t xml:space="preserve">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Il tutor di orientamento</w:t>
      </w:r>
    </w:p>
    <w:p w:rsidR="0029542E" w:rsidRDefault="00424A6A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</w:t>
      </w:r>
    </w:p>
    <w:sectPr w:rsidR="0029542E">
      <w:pgSz w:w="16838" w:h="11906" w:orient="landscape"/>
      <w:pgMar w:top="397" w:right="1134" w:bottom="397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2E"/>
    <w:rsid w:val="0029542E"/>
    <w:rsid w:val="00424A6A"/>
    <w:rsid w:val="00504398"/>
    <w:rsid w:val="00D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0855D-C3D3-437C-8350-FCF2818B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72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E126D2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Jg5dMWE3odjcvERe6UHumCQTrQ==">CgMxLjAyCGguZ2pkZ3hzOAByITFpMDVkMm9LcXpuOV83em5yOThJUUZHWVhHVzFXVDJRdA==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mariamotta</dc:creator>
  <cp:lastModifiedBy>Utente</cp:lastModifiedBy>
  <cp:revision>2</cp:revision>
  <cp:lastPrinted>2024-03-29T09:17:00Z</cp:lastPrinted>
  <dcterms:created xsi:type="dcterms:W3CDTF">2024-04-03T12:33:00Z</dcterms:created>
  <dcterms:modified xsi:type="dcterms:W3CDTF">2024-04-03T12:33:00Z</dcterms:modified>
</cp:coreProperties>
</file>